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Times New Roman"/>
        </w:rPr>
      </w:pPr>
      <w:r>
        <w:rPr/>
        <w:t>La Struttura Complessa Formazione Ricerca e Cambiamento Organizzativo rende noto che è stata organizzata un’edizione del corso “</w:t>
      </w:r>
      <w:r>
        <w:rPr>
          <w:rFonts w:eastAsia="Calibri" w:cs="Times New Roman"/>
          <w:b/>
          <w:bCs/>
        </w:rPr>
        <w:t>Formazione obbligatoria dei lavoratori ai sensi dell'art. 37 D.lgs 81/08: Formazione  Specifica a Rischio Alto”</w:t>
      </w:r>
      <w:r>
        <w:rPr>
          <w:b/>
          <w:bCs/>
        </w:rPr>
        <w:t xml:space="preserve"> </w:t>
      </w:r>
      <w:r>
        <w:rPr>
          <w:bCs/>
        </w:rPr>
        <w:t>che si terrà nei giorni  5, 6 e 7 maggio pv. dalle ore 15.00 alle ore 19.00.</w:t>
      </w:r>
    </w:p>
    <w:p>
      <w:pPr>
        <w:pStyle w:val="Normal"/>
        <w:rPr/>
      </w:pPr>
      <w:r>
        <w:rPr/>
        <w:t xml:space="preserve">Il corso si svolgerà in modalità FAD sincrona avrà una durata di 12 ore ai sensi dell'art.37 D.Lgs.81/2008 - Accordo Stato Regioni del 21/12/2011, ed  è obbligatorio per tutti i dipendenti che non abbiano ancora svolto tale tipo di formazione. </w:t>
      </w:r>
    </w:p>
    <w:p>
      <w:pPr>
        <w:pStyle w:val="Normal"/>
        <w:rPr/>
      </w:pPr>
      <w:r>
        <w:rPr/>
        <w:t>Il corso è accreditato ECM per tutte le professioni.</w:t>
      </w:r>
    </w:p>
    <w:p>
      <w:pPr>
        <w:pStyle w:val="Normal"/>
        <w:rPr/>
      </w:pPr>
      <w:r>
        <w:rPr/>
        <w:t>L’iscrizione al corso è consentita ai dipendenti che abbiano già partecipato al corso di formazione “</w:t>
      </w:r>
      <w:r>
        <w:rPr>
          <w:rFonts w:eastAsia="Calibri" w:cs="Times New Roman"/>
          <w:bCs/>
        </w:rPr>
        <w:t xml:space="preserve">Formazione obbligatoria dei lavoratori ai sensi dell'art. 37 D.lgs 81/08 - </w:t>
      </w:r>
      <w:r>
        <w:rPr/>
        <w:t xml:space="preserve"> Formazione generale di  4 ore. </w:t>
        <w:br/>
        <w:br/>
        <w:t>Modalità di iscrizione:</w:t>
      </w:r>
    </w:p>
    <w:p>
      <w:pPr>
        <w:pStyle w:val="Normal"/>
        <w:rPr/>
      </w:pPr>
      <w:r>
        <w:rPr/>
        <w:t xml:space="preserve">Per partecipare al corso è possibile iscriversi compilando il modulo di iscrizione allegato e inviandolo alla Segreteria Organizzativa all’indirizzo: </w:t>
      </w:r>
      <w:hyperlink r:id="rId2">
        <w:r>
          <w:rPr>
            <w:rStyle w:val="CollegamentoInternet"/>
          </w:rPr>
          <w:t>antonella.altana@atssardegna.it</w:t>
        </w:r>
      </w:hyperlink>
      <w:r>
        <w:rPr/>
        <w:t xml:space="preserve">   indicando in oggetto: iscrizione corso sicurezza.</w:t>
      </w:r>
    </w:p>
    <w:p>
      <w:pPr>
        <w:pStyle w:val="Normal"/>
        <w:rPr/>
      </w:pPr>
      <w:r>
        <w:rPr>
          <w:b/>
        </w:rPr>
        <w:t>Le iscrizioni devono</w:t>
      </w:r>
      <w:r>
        <w:rPr/>
        <w:t xml:space="preserve"> </w:t>
      </w:r>
      <w:r>
        <w:rPr>
          <w:b/>
        </w:rPr>
        <w:t>pervenire tassativamente entro  il 30 aprile p.v.</w:t>
      </w:r>
      <w:r>
        <w:rPr/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NB. Poiché il corso si svolgerà in videoconferenza è fondamentale indicare correttamente l’indirizzo mail  del partecipante al quale saranno inviate  tutte le comunicazioni inerenti il corso.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037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f20c34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tonella.altana@atssardegna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Application>LibreOffice/5.2.2.2$Windows_x86 LibreOffice_project/8f96e87c890bf8fa77463cd4b640a2312823f3ad</Application>
  <Pages>1</Pages>
  <Words>194</Words>
  <Characters>1139</Characters>
  <CharactersWithSpaces>1340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2021-04-22T11:24:00Z</dcterms:created>
  <dc:creator>310202</dc:creator>
  <dc:description/>
  <dc:language>it-IT</dc:language>
  <cp:lastModifiedBy>310202</cp:lastModifiedBy>
  <dcterms:modified xsi:type="dcterms:W3CDTF">2021-04-26T15:52:00Z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